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FD5" w:rsidRPr="009E3FD5" w:rsidRDefault="009E3FD5" w:rsidP="009E3FD5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E3FD5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5113124" r:id="rId6"/>
        </w:object>
      </w:r>
    </w:p>
    <w:p w:rsidR="009E3FD5" w:rsidRPr="009E3FD5" w:rsidRDefault="009E3FD5" w:rsidP="009E3FD5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9E3FD5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3FD5" w:rsidRPr="009E3FD5" w:rsidTr="00287AC5">
        <w:tc>
          <w:tcPr>
            <w:tcW w:w="9639" w:type="dxa"/>
            <w:shd w:val="clear" w:color="auto" w:fill="auto"/>
          </w:tcPr>
          <w:p w:rsidR="009E3FD5" w:rsidRPr="009E3FD5" w:rsidRDefault="009E3FD5" w:rsidP="009E3FD5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ЯТДСЯТ ТРЕТЯ </w:t>
            </w:r>
            <w:r w:rsidRPr="009E3FD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9E3FD5" w:rsidRPr="009E3FD5" w:rsidRDefault="009E3FD5" w:rsidP="009E3FD5">
      <w:pPr>
        <w:keepNext/>
        <w:tabs>
          <w:tab w:val="left" w:pos="14743"/>
        </w:tabs>
        <w:spacing w:after="0" w:line="276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9E3FD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(ПОЗАЧЕРГОВЕ ЗАСІДАННЯ)</w:t>
      </w:r>
    </w:p>
    <w:p w:rsidR="009E3FD5" w:rsidRPr="009E3FD5" w:rsidRDefault="009E3FD5" w:rsidP="009E3FD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9E3FD5" w:rsidRPr="009E3FD5" w:rsidRDefault="009E3FD5" w:rsidP="009E3FD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9E3FD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9E3FD5" w:rsidRPr="009E3FD5" w:rsidRDefault="009E3FD5" w:rsidP="009E3F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3FD5" w:rsidRPr="009E3FD5" w:rsidRDefault="009E3FD5" w:rsidP="009E3F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FD5">
        <w:rPr>
          <w:rFonts w:ascii="Times New Roman" w:hAnsi="Times New Roman" w:cs="Times New Roman"/>
          <w:b/>
          <w:sz w:val="28"/>
          <w:szCs w:val="28"/>
          <w:lang w:val="uk-UA"/>
        </w:rPr>
        <w:t>22.12.2023                                                                                            № 406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E3FD5">
        <w:rPr>
          <w:rFonts w:ascii="Times New Roman" w:hAnsi="Times New Roman" w:cs="Times New Roman"/>
          <w:b/>
          <w:sz w:val="28"/>
          <w:szCs w:val="28"/>
          <w:lang w:val="uk-UA"/>
        </w:rPr>
        <w:t>-53-VIIІ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A5059B" w:rsidRDefault="0086748A" w:rsidP="009E3FD5">
      <w:pPr>
        <w:shd w:val="clear" w:color="auto" w:fill="FFFFFF"/>
        <w:spacing w:after="0" w:line="240" w:lineRule="auto"/>
        <w:ind w:right="5244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</w:t>
      </w:r>
      <w:bookmarkStart w:id="0" w:name="_GoBack"/>
      <w:bookmarkEnd w:id="0"/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експертної грошової оцінки</w:t>
      </w:r>
      <w:r w:rsidR="009E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1500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кв.</w:t>
      </w:r>
      <w:r w:rsidR="009E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м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  <w:r w:rsidR="009E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</w:t>
      </w:r>
      <w:r w:rsidRPr="00A50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3219800000:01:039:0003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="009E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м. Буча, вул. М. Гамалія, 45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6748A" w:rsidRPr="009E3FD5" w:rsidRDefault="0086748A" w:rsidP="009E3F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(вх.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П-22511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E3F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22.09.2023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Бебко Антона Вікторовича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3219800000:01:039:0003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 Буча, вул. М. Гамалія,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9E3F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1500 кв.</w:t>
      </w:r>
      <w:r w:rsidR="009E3F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м,</w:t>
      </w:r>
      <w:r w:rsidRPr="00A50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E3FD5" w:rsidRPr="009E3FD5" w:rsidRDefault="0086748A" w:rsidP="009E3FD5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Провести експертну грошову оцінку земельної ділянки                                                                          к.н. </w:t>
      </w:r>
      <w:r w:rsidRPr="009E3F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3219800000:01:039:0003</w:t>
      </w: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E3F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E3F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9E3F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 Буча, вул. М. Гамалія, 45</w:t>
      </w:r>
      <w:r w:rsidRPr="009E3F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Pr="009E3F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1500 кв.м</w:t>
      </w: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в оренді у фізичної особи </w:t>
      </w:r>
      <w:r w:rsidRPr="009E3F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Бебко Антона Вікторовича.</w:t>
      </w:r>
    </w:p>
    <w:p w:rsidR="009E3FD5" w:rsidRPr="009E3FD5" w:rsidRDefault="0086748A" w:rsidP="009E3FD5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3F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Фізичній особі Бебко Антону Вікторовичу </w:t>
      </w: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сплатити авансовий внесок в розмірі 20 </w:t>
      </w:r>
      <w:r w:rsid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% від нормативної грошової оцінки земельної ділянки, на проведення експертної грошової оцінки земельної ділянки.</w:t>
      </w:r>
    </w:p>
    <w:p w:rsidR="009E3FD5" w:rsidRPr="009E3FD5" w:rsidRDefault="0086748A" w:rsidP="009E3FD5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9E3FD5" w:rsidRPr="009E3FD5" w:rsidRDefault="0086748A" w:rsidP="009E3FD5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9E3FD5" w:rsidRPr="009E3FD5" w:rsidRDefault="0086748A" w:rsidP="009E3FD5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86748A" w:rsidRPr="009E3FD5" w:rsidRDefault="0086748A" w:rsidP="009E3FD5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3F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86748A" w:rsidRDefault="0086748A" w:rsidP="0086748A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9E3FD5" w:rsidRPr="003C518D" w:rsidRDefault="009E3FD5" w:rsidP="0086748A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</w:t>
      </w:r>
      <w:r w:rsidR="009E3F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:rsidR="009E3FD5" w:rsidRDefault="009E3FD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9E3FD5" w:rsidRPr="009E3FD5" w:rsidRDefault="009E3FD5" w:rsidP="009E3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</w:t>
      </w:r>
      <w:r w:rsidRPr="009E3FD5">
        <w:rPr>
          <w:rFonts w:ascii="Times New Roman" w:hAnsi="Times New Roman" w:cs="Times New Roman"/>
          <w:sz w:val="24"/>
          <w:szCs w:val="24"/>
        </w:rPr>
        <w:tab/>
        <w:t>__________________    Сергій ШЕПЕТЬКО</w:t>
      </w:r>
    </w:p>
    <w:p w:rsidR="009E3FD5" w:rsidRPr="009E3FD5" w:rsidRDefault="009E3FD5" w:rsidP="009E3FD5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      22.12.2023</w:t>
      </w:r>
    </w:p>
    <w:p w:rsidR="009E3FD5" w:rsidRPr="009E3FD5" w:rsidRDefault="009E3FD5" w:rsidP="009E3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3FD5" w:rsidRPr="009E3FD5" w:rsidRDefault="009E3FD5" w:rsidP="009E3FD5">
      <w:pPr>
        <w:tabs>
          <w:tab w:val="left" w:pos="6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Начальник управління </w:t>
      </w:r>
    </w:p>
    <w:p w:rsidR="009E3FD5" w:rsidRPr="009E3FD5" w:rsidRDefault="009E3FD5" w:rsidP="009E3FD5">
      <w:pPr>
        <w:tabs>
          <w:tab w:val="left" w:pos="4253"/>
          <w:tab w:val="left" w:pos="6663"/>
          <w:tab w:val="left" w:pos="7088"/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юридично-кадрової роботи                </w:t>
      </w:r>
      <w:r w:rsidRPr="009E3FD5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9E3FD5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9E3FD5" w:rsidRPr="009E3FD5" w:rsidRDefault="009E3FD5" w:rsidP="009E3FD5">
      <w:pPr>
        <w:tabs>
          <w:tab w:val="left" w:pos="4536"/>
        </w:tabs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      22.12.2023</w:t>
      </w:r>
    </w:p>
    <w:p w:rsidR="009E3FD5" w:rsidRPr="009E3FD5" w:rsidRDefault="009E3FD5" w:rsidP="009E3FD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E3FD5" w:rsidRPr="009E3FD5" w:rsidRDefault="009E3FD5" w:rsidP="009E3FD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>В.о. начальника юридичного відділу</w:t>
      </w:r>
    </w:p>
    <w:p w:rsidR="009E3FD5" w:rsidRPr="009E3FD5" w:rsidRDefault="009E3FD5" w:rsidP="009E3FD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управління юридично-кадрової роботи </w:t>
      </w:r>
      <w:r w:rsidRPr="009E3FD5">
        <w:rPr>
          <w:rFonts w:ascii="Times New Roman" w:hAnsi="Times New Roman" w:cs="Times New Roman"/>
          <w:sz w:val="24"/>
          <w:szCs w:val="24"/>
        </w:rPr>
        <w:tab/>
        <w:t xml:space="preserve">__________________    Євген  НОВОШИНСЬКИЙ </w:t>
      </w:r>
    </w:p>
    <w:p w:rsidR="009E3FD5" w:rsidRPr="009E3FD5" w:rsidRDefault="009E3FD5" w:rsidP="009E3FD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3FD5">
        <w:rPr>
          <w:rFonts w:ascii="Times New Roman" w:hAnsi="Times New Roman" w:cs="Times New Roman"/>
          <w:sz w:val="24"/>
          <w:szCs w:val="24"/>
        </w:rPr>
        <w:t xml:space="preserve">     </w:t>
      </w:r>
      <w:r w:rsidRPr="009E3FD5">
        <w:rPr>
          <w:rFonts w:ascii="Times New Roman" w:hAnsi="Times New Roman" w:cs="Times New Roman"/>
          <w:sz w:val="24"/>
          <w:szCs w:val="24"/>
        </w:rPr>
        <w:tab/>
      </w:r>
      <w:r w:rsidRPr="009E3FD5">
        <w:rPr>
          <w:rFonts w:ascii="Times New Roman" w:hAnsi="Times New Roman" w:cs="Times New Roman"/>
          <w:sz w:val="24"/>
          <w:szCs w:val="24"/>
        </w:rPr>
        <w:tab/>
      </w:r>
      <w:r w:rsidRPr="009E3FD5">
        <w:rPr>
          <w:rFonts w:ascii="Times New Roman" w:hAnsi="Times New Roman" w:cs="Times New Roman"/>
          <w:sz w:val="24"/>
          <w:szCs w:val="24"/>
        </w:rPr>
        <w:tab/>
      </w:r>
      <w:r w:rsidRPr="009E3FD5">
        <w:rPr>
          <w:rFonts w:ascii="Times New Roman" w:hAnsi="Times New Roman" w:cs="Times New Roman"/>
          <w:sz w:val="24"/>
          <w:szCs w:val="24"/>
        </w:rPr>
        <w:tab/>
      </w:r>
      <w:r w:rsidRPr="009E3FD5">
        <w:rPr>
          <w:rFonts w:ascii="Times New Roman" w:hAnsi="Times New Roman" w:cs="Times New Roman"/>
          <w:sz w:val="24"/>
          <w:szCs w:val="24"/>
        </w:rPr>
        <w:tab/>
      </w:r>
      <w:r w:rsidRPr="009E3FD5">
        <w:rPr>
          <w:rFonts w:ascii="Times New Roman" w:hAnsi="Times New Roman" w:cs="Times New Roman"/>
          <w:sz w:val="24"/>
          <w:szCs w:val="24"/>
        </w:rPr>
        <w:tab/>
        <w:t xml:space="preserve">      22.12.2023</w:t>
      </w:r>
    </w:p>
    <w:p w:rsidR="0086748A" w:rsidRPr="009E3FD5" w:rsidRDefault="0086748A" w:rsidP="009E3FD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6748A" w:rsidRPr="009E3FD5" w:rsidRDefault="0086748A" w:rsidP="009E3FD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6748A" w:rsidRPr="009E3FD5" w:rsidRDefault="0086748A" w:rsidP="008674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748A" w:rsidRPr="009E3FD5" w:rsidRDefault="0086748A" w:rsidP="008674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748A" w:rsidRPr="009E3FD5" w:rsidRDefault="0086748A" w:rsidP="008674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748A" w:rsidRPr="009E3FD5" w:rsidRDefault="0086748A" w:rsidP="008674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FA1DD3" w:rsidRDefault="00FA1DD3"/>
    <w:sectPr w:rsidR="00FA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3C7E"/>
    <w:multiLevelType w:val="hybridMultilevel"/>
    <w:tmpl w:val="51746250"/>
    <w:lvl w:ilvl="0" w:tplc="5A3C0404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8A"/>
    <w:rsid w:val="002D4899"/>
    <w:rsid w:val="00300212"/>
    <w:rsid w:val="0030212B"/>
    <w:rsid w:val="003F2183"/>
    <w:rsid w:val="00671BB8"/>
    <w:rsid w:val="0086748A"/>
    <w:rsid w:val="00990157"/>
    <w:rsid w:val="009E3FD5"/>
    <w:rsid w:val="00EA3E17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1173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E3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2023-12-19T08:13:00Z</cp:lastPrinted>
  <dcterms:created xsi:type="dcterms:W3CDTF">2023-10-04T08:09:00Z</dcterms:created>
  <dcterms:modified xsi:type="dcterms:W3CDTF">2023-12-26T14:26:00Z</dcterms:modified>
</cp:coreProperties>
</file>